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4E" w:rsidRDefault="00D0274E" w:rsidP="00D0274E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Um Inimigo se Transforma em Amigo</w:t>
      </w:r>
    </w:p>
    <w:p w:rsidR="00D0274E" w:rsidRDefault="00D0274E" w:rsidP="00D0274E">
      <w:pPr>
        <w:jc w:val="center"/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 wp14:anchorId="4EC13E2C" wp14:editId="667AF666">
            <wp:extent cx="2667000" cy="3657600"/>
            <wp:effectExtent l="0" t="0" r="0" b="0"/>
            <wp:docPr id="2" name="Picture 2" descr="http://www.islamreligion.com/articles/images/An_Enemy_becomes_a_Friend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islamreligion.com/articles/images/An_Enemy_becomes_a_Friend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74E" w:rsidRPr="00D0274E" w:rsidRDefault="00D0274E" w:rsidP="00D0274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027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No sexto ano depois da hégira (a migração para Medina) o </w:t>
      </w:r>
      <w:proofErr w:type="gramStart"/>
      <w:r w:rsidRPr="00D0274E">
        <w:rPr>
          <w:rFonts w:ascii="Times New Roman" w:eastAsia="Times New Roman" w:hAnsi="Times New Roman" w:cs="Times New Roman"/>
          <w:color w:val="000000"/>
          <w:sz w:val="26"/>
          <w:szCs w:val="26"/>
        </w:rPr>
        <w:t>Profeta</w:t>
      </w:r>
      <w:proofErr w:type="gramEnd"/>
      <w:r w:rsidRPr="00D027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que a misericórdia e bênçãos de Deus estejam sobre ele, decidiu expandir o escopo de sua missão.   Enviou oito cartas para governantes </w:t>
      </w:r>
      <w:proofErr w:type="gramStart"/>
      <w:r w:rsidRPr="00D0274E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D027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Península Arábica e áreas vizinhas convidando-os ao Islã.  </w:t>
      </w:r>
      <w:proofErr w:type="gramStart"/>
      <w:r w:rsidRPr="00D0274E">
        <w:rPr>
          <w:rFonts w:ascii="Times New Roman" w:eastAsia="Times New Roman" w:hAnsi="Times New Roman" w:cs="Times New Roman"/>
          <w:color w:val="000000"/>
          <w:sz w:val="26"/>
          <w:szCs w:val="26"/>
        </w:rPr>
        <w:t>Um desses governantes era Thumamah ibn Uthal.</w:t>
      </w:r>
      <w:proofErr w:type="gramEnd"/>
    </w:p>
    <w:p w:rsidR="00D0274E" w:rsidRPr="00D0274E" w:rsidRDefault="00D0274E" w:rsidP="00D0274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027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Thumamah ibn Uthal al-Haneefi era um dos governantes árabes mais poderosos </w:t>
      </w:r>
      <w:proofErr w:type="gramStart"/>
      <w:r w:rsidRPr="00D0274E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D027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era preislâmica.  </w:t>
      </w:r>
      <w:proofErr w:type="gramStart"/>
      <w:r w:rsidRPr="00D0274E">
        <w:rPr>
          <w:rFonts w:ascii="Times New Roman" w:eastAsia="Times New Roman" w:hAnsi="Times New Roman" w:cs="Times New Roman"/>
          <w:color w:val="000000"/>
          <w:sz w:val="26"/>
          <w:szCs w:val="26"/>
        </w:rPr>
        <w:t>Não é surpresa uma vez que ele era o chefe da tribo de Banu Hanifah e um dos governantes de al-Yamamah cuja palavra ninguém ousava desafiar ou desobedecer.</w:t>
      </w:r>
      <w:proofErr w:type="gramEnd"/>
    </w:p>
    <w:p w:rsidR="00D0274E" w:rsidRPr="00D0274E" w:rsidRDefault="00D0274E" w:rsidP="00D0274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027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Quando Thumamah recebeu a carta do </w:t>
      </w:r>
      <w:proofErr w:type="gramStart"/>
      <w:r w:rsidRPr="00D0274E">
        <w:rPr>
          <w:rFonts w:ascii="Times New Roman" w:eastAsia="Times New Roman" w:hAnsi="Times New Roman" w:cs="Times New Roman"/>
          <w:color w:val="000000"/>
          <w:sz w:val="26"/>
          <w:szCs w:val="26"/>
        </w:rPr>
        <w:t>Profeta</w:t>
      </w:r>
      <w:proofErr w:type="gramEnd"/>
      <w:r w:rsidRPr="00D027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ficou consumido pela raiva e a rejeitou.  Recusou-se </w:t>
      </w:r>
      <w:proofErr w:type="gramStart"/>
      <w:r w:rsidRPr="00D0274E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D027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ouvir o convite da Verdade e bondade.  Mais que isso, sentiu um forte desejo de matar o </w:t>
      </w:r>
      <w:proofErr w:type="gramStart"/>
      <w:r w:rsidRPr="00D0274E">
        <w:rPr>
          <w:rFonts w:ascii="Times New Roman" w:eastAsia="Times New Roman" w:hAnsi="Times New Roman" w:cs="Times New Roman"/>
          <w:color w:val="000000"/>
          <w:sz w:val="26"/>
          <w:szCs w:val="26"/>
        </w:rPr>
        <w:t>Profeta</w:t>
      </w:r>
      <w:proofErr w:type="gramEnd"/>
      <w:r w:rsidRPr="00D027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enterrar sua missão junto com ele.</w:t>
      </w:r>
    </w:p>
    <w:p w:rsidR="00D0274E" w:rsidRPr="00D0274E" w:rsidRDefault="00D0274E" w:rsidP="00D0274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027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Thumamah esperou por um momento conveniente para executar seu </w:t>
      </w:r>
      <w:proofErr w:type="gramStart"/>
      <w:r w:rsidRPr="00D0274E">
        <w:rPr>
          <w:rFonts w:ascii="Times New Roman" w:eastAsia="Times New Roman" w:hAnsi="Times New Roman" w:cs="Times New Roman"/>
          <w:color w:val="000000"/>
          <w:sz w:val="26"/>
          <w:szCs w:val="26"/>
        </w:rPr>
        <w:t>plano</w:t>
      </w:r>
      <w:proofErr w:type="gramEnd"/>
      <w:r w:rsidRPr="00D027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contra o Profeta até que finalmente o esquecimento fez com que ele perdesse o interesse.  Um de seus tios, entretanto, lembrou-o de seu </w:t>
      </w:r>
      <w:proofErr w:type="gramStart"/>
      <w:r w:rsidRPr="00D0274E">
        <w:rPr>
          <w:rFonts w:ascii="Times New Roman" w:eastAsia="Times New Roman" w:hAnsi="Times New Roman" w:cs="Times New Roman"/>
          <w:color w:val="000000"/>
          <w:sz w:val="26"/>
          <w:szCs w:val="26"/>
        </w:rPr>
        <w:t>plano</w:t>
      </w:r>
      <w:proofErr w:type="gramEnd"/>
      <w:r w:rsidRPr="00D0274E">
        <w:rPr>
          <w:rFonts w:ascii="Times New Roman" w:eastAsia="Times New Roman" w:hAnsi="Times New Roman" w:cs="Times New Roman"/>
          <w:color w:val="000000"/>
          <w:sz w:val="26"/>
          <w:szCs w:val="26"/>
        </w:rPr>
        <w:t>, elogiando o que ele pretendia fazer.</w:t>
      </w:r>
    </w:p>
    <w:p w:rsidR="00D0274E" w:rsidRPr="00D0274E" w:rsidRDefault="00D0274E" w:rsidP="00D0274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027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Buscando concretizar seu </w:t>
      </w:r>
      <w:proofErr w:type="gramStart"/>
      <w:r w:rsidRPr="00D0274E">
        <w:rPr>
          <w:rFonts w:ascii="Times New Roman" w:eastAsia="Times New Roman" w:hAnsi="Times New Roman" w:cs="Times New Roman"/>
          <w:color w:val="000000"/>
          <w:sz w:val="26"/>
          <w:szCs w:val="26"/>
        </w:rPr>
        <w:t>plano</w:t>
      </w:r>
      <w:proofErr w:type="gramEnd"/>
      <w:r w:rsidRPr="00D027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infeliz contra o Profeta, Thumamah encontrou e matou um grupo dos companheiros do Profeta.  </w:t>
      </w:r>
      <w:proofErr w:type="gramStart"/>
      <w:r w:rsidRPr="00D0274E">
        <w:rPr>
          <w:rFonts w:ascii="Times New Roman" w:eastAsia="Times New Roman" w:hAnsi="Times New Roman" w:cs="Times New Roman"/>
          <w:color w:val="000000"/>
          <w:sz w:val="26"/>
          <w:szCs w:val="26"/>
        </w:rPr>
        <w:t>O Profeta então o declarou um homem procurado que podia ser legitimamente morto ao ser avistado.</w:t>
      </w:r>
      <w:proofErr w:type="gramEnd"/>
    </w:p>
    <w:p w:rsidR="00D0274E" w:rsidRPr="00D0274E" w:rsidRDefault="00D0274E" w:rsidP="00D0274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0274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Não muito depois disso, Thumamah decidiu realizar </w:t>
      </w:r>
      <w:proofErr w:type="gramStart"/>
      <w:r w:rsidRPr="00D0274E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D027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umrah (a peregrinação menor).  Ele queria realizar o Tawaf (circungiração) em torno da Caaba e fazer sacrifício para os ídolos lá (o povo de Meca, antes de se tornar muçulmano, colocava centenas de ídolos </w:t>
      </w:r>
      <w:proofErr w:type="gramStart"/>
      <w:r w:rsidRPr="00D0274E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D027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Caaba).  </w:t>
      </w:r>
      <w:proofErr w:type="gramStart"/>
      <w:r w:rsidRPr="00D0274E">
        <w:rPr>
          <w:rFonts w:ascii="Times New Roman" w:eastAsia="Times New Roman" w:hAnsi="Times New Roman" w:cs="Times New Roman"/>
          <w:color w:val="000000"/>
          <w:sz w:val="26"/>
          <w:szCs w:val="26"/>
        </w:rPr>
        <w:t>Então ele partiu de al-Yamamah para Meca.</w:t>
      </w:r>
      <w:proofErr w:type="gramEnd"/>
      <w:r w:rsidRPr="00D027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D0274E">
        <w:rPr>
          <w:rFonts w:ascii="Times New Roman" w:eastAsia="Times New Roman" w:hAnsi="Times New Roman" w:cs="Times New Roman"/>
          <w:color w:val="000000"/>
          <w:sz w:val="26"/>
          <w:szCs w:val="26"/>
        </w:rPr>
        <w:t>Quando passava perto de Medina ocorreu um incidente que ele não havia previsto.</w:t>
      </w:r>
      <w:proofErr w:type="gramEnd"/>
    </w:p>
    <w:p w:rsidR="00D0274E" w:rsidRPr="00D0274E" w:rsidRDefault="00D0274E" w:rsidP="00D0274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027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Grupos de muçulmanos patrulhavam os distritos de Medina e as áreas remotas vigiando quaisquer estranhos ou quem tivesse </w:t>
      </w:r>
      <w:proofErr w:type="gramStart"/>
      <w:r w:rsidRPr="00D0274E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D027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intenção de causar problemas.  Um desses grupos prendeu Thumamah, </w:t>
      </w:r>
      <w:proofErr w:type="gramStart"/>
      <w:r w:rsidRPr="00D0274E">
        <w:rPr>
          <w:rFonts w:ascii="Times New Roman" w:eastAsia="Times New Roman" w:hAnsi="Times New Roman" w:cs="Times New Roman"/>
          <w:color w:val="000000"/>
          <w:sz w:val="26"/>
          <w:szCs w:val="26"/>
        </w:rPr>
        <w:t>sem</w:t>
      </w:r>
      <w:proofErr w:type="gramEnd"/>
      <w:r w:rsidRPr="00D027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saber quem ele era.  Levaram-no para Medina e o amarraram a uma das colunas </w:t>
      </w:r>
      <w:proofErr w:type="gramStart"/>
      <w:r w:rsidRPr="00D0274E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D027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mesquita.  Esperaram que o próprio </w:t>
      </w:r>
      <w:proofErr w:type="gramStart"/>
      <w:r w:rsidRPr="00D0274E">
        <w:rPr>
          <w:rFonts w:ascii="Times New Roman" w:eastAsia="Times New Roman" w:hAnsi="Times New Roman" w:cs="Times New Roman"/>
          <w:color w:val="000000"/>
          <w:sz w:val="26"/>
          <w:szCs w:val="26"/>
        </w:rPr>
        <w:t>Profeta</w:t>
      </w:r>
      <w:proofErr w:type="gramEnd"/>
      <w:r w:rsidRPr="00D027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interrogasse o homem e decidisse o que deveria ser feito com ele.</w:t>
      </w:r>
    </w:p>
    <w:p w:rsidR="00D0274E" w:rsidRPr="00D0274E" w:rsidRDefault="00D0274E" w:rsidP="00D0274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027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Quando estava para entrar </w:t>
      </w:r>
      <w:proofErr w:type="gramStart"/>
      <w:r w:rsidRPr="00D0274E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D027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mesquita o Profeta viu Thumamah e perguntou a seus companheiros:</w:t>
      </w:r>
    </w:p>
    <w:p w:rsidR="00D0274E" w:rsidRPr="00D0274E" w:rsidRDefault="00D0274E" w:rsidP="00D0274E">
      <w:pPr>
        <w:shd w:val="clear" w:color="auto" w:fill="E1F4FD"/>
        <w:bidi w:val="0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D027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“Sabem quem capturaram?”</w:t>
      </w:r>
      <w:proofErr w:type="gramEnd"/>
    </w:p>
    <w:p w:rsidR="00D0274E" w:rsidRPr="00D0274E" w:rsidRDefault="00D0274E" w:rsidP="00D0274E">
      <w:pPr>
        <w:shd w:val="clear" w:color="auto" w:fill="E1F4FD"/>
        <w:bidi w:val="0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D027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“Não, mensageiro de Deus,” responderam.</w:t>
      </w:r>
      <w:proofErr w:type="gramEnd"/>
    </w:p>
    <w:p w:rsidR="00D0274E" w:rsidRPr="00D0274E" w:rsidRDefault="00D0274E" w:rsidP="00D0274E">
      <w:pPr>
        <w:shd w:val="clear" w:color="auto" w:fill="E1F4FD"/>
        <w:bidi w:val="0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D027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“Esse é Thumamah ibn Uthal al-Haneefi,” disse ele.</w:t>
      </w:r>
      <w:proofErr w:type="gramEnd"/>
      <w:r w:rsidRPr="00D027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  </w:t>
      </w:r>
      <w:proofErr w:type="gramStart"/>
      <w:r w:rsidRPr="00D027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“Fizeram bem em capturá-lo.”</w:t>
      </w:r>
      <w:proofErr w:type="gramEnd"/>
    </w:p>
    <w:p w:rsidR="00D0274E" w:rsidRPr="00D0274E" w:rsidRDefault="00D0274E" w:rsidP="00D0274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0274E">
        <w:rPr>
          <w:rFonts w:ascii="Times New Roman" w:eastAsia="Times New Roman" w:hAnsi="Times New Roman" w:cs="Times New Roman"/>
          <w:color w:val="000000"/>
          <w:sz w:val="26"/>
          <w:szCs w:val="26"/>
        </w:rPr>
        <w:t>O Profeta então retornou para casa, para sua família, e disse:</w:t>
      </w:r>
    </w:p>
    <w:p w:rsidR="00D0274E" w:rsidRPr="00D0274E" w:rsidRDefault="00D0274E" w:rsidP="00D0274E">
      <w:pPr>
        <w:shd w:val="clear" w:color="auto" w:fill="E1F4FD"/>
        <w:bidi w:val="0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D027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“Peguem a comida que puderem e enviem para Thumamah ibn Uthal.”</w:t>
      </w:r>
      <w:proofErr w:type="gramEnd"/>
    </w:p>
    <w:p w:rsidR="00D0274E" w:rsidRPr="00D0274E" w:rsidRDefault="00D0274E" w:rsidP="00D0274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D0274E">
        <w:rPr>
          <w:rFonts w:ascii="Times New Roman" w:eastAsia="Times New Roman" w:hAnsi="Times New Roman" w:cs="Times New Roman"/>
          <w:color w:val="000000"/>
          <w:sz w:val="26"/>
          <w:szCs w:val="26"/>
        </w:rPr>
        <w:t>Ele então ordenou que sua camela fosse ordenhada para lhe oferecer leite.</w:t>
      </w:r>
      <w:proofErr w:type="gramEnd"/>
      <w:r w:rsidRPr="00D0274E">
        <w:rPr>
          <w:rFonts w:ascii="Times New Roman" w:eastAsia="Times New Roman" w:hAnsi="Times New Roman" w:cs="Times New Roman"/>
          <w:color w:val="000000"/>
          <w:sz w:val="26"/>
          <w:szCs w:val="26"/>
        </w:rPr>
        <w:t>  Tudo isso foi feito antes de encontrar Thumamah ou de falar com ele.</w:t>
      </w:r>
    </w:p>
    <w:p w:rsidR="00D0274E" w:rsidRPr="00D0274E" w:rsidRDefault="00D0274E" w:rsidP="00D0274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D0274E">
        <w:rPr>
          <w:rFonts w:ascii="Times New Roman" w:eastAsia="Times New Roman" w:hAnsi="Times New Roman" w:cs="Times New Roman"/>
          <w:color w:val="000000"/>
          <w:sz w:val="26"/>
          <w:szCs w:val="26"/>
        </w:rPr>
        <w:t>O Profeta então se aproximou de Thumamah esperando encoraja-lo a se tornar muçulmano.</w:t>
      </w:r>
      <w:proofErr w:type="gramEnd"/>
    </w:p>
    <w:p w:rsidR="00D0274E" w:rsidRPr="00D0274E" w:rsidRDefault="00D0274E" w:rsidP="00D0274E">
      <w:pPr>
        <w:shd w:val="clear" w:color="auto" w:fill="E1F4FD"/>
        <w:bidi w:val="0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027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“O que tem a dizer em seu favor?” perguntou.</w:t>
      </w:r>
    </w:p>
    <w:p w:rsidR="00D0274E" w:rsidRPr="00D0274E" w:rsidRDefault="00D0274E" w:rsidP="00D0274E">
      <w:pPr>
        <w:shd w:val="clear" w:color="auto" w:fill="E1F4FD"/>
        <w:bidi w:val="0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D027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“Se quiser matar em represália,” respondeu Thumamah, “pode ter alguém de sangue nobre para matar.</w:t>
      </w:r>
      <w:proofErr w:type="gramEnd"/>
      <w:r w:rsidRPr="00D027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Se, por causa do botim, quiser perdoar, </w:t>
      </w:r>
      <w:proofErr w:type="gramStart"/>
      <w:r w:rsidRPr="00D027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serei</w:t>
      </w:r>
      <w:proofErr w:type="gramEnd"/>
      <w:r w:rsidRPr="00D027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grato. </w:t>
      </w:r>
      <w:proofErr w:type="gramStart"/>
      <w:r w:rsidRPr="00D027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Se quiser dinheiro como resgate, lhe darei a quantia que pedir.”</w:t>
      </w:r>
      <w:proofErr w:type="gramEnd"/>
    </w:p>
    <w:p w:rsidR="00D0274E" w:rsidRPr="00D0274E" w:rsidRDefault="00D0274E" w:rsidP="00D0274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027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 Profeta então o deixou por dois </w:t>
      </w:r>
      <w:proofErr w:type="gramStart"/>
      <w:r w:rsidRPr="00D0274E">
        <w:rPr>
          <w:rFonts w:ascii="Times New Roman" w:eastAsia="Times New Roman" w:hAnsi="Times New Roman" w:cs="Times New Roman"/>
          <w:color w:val="000000"/>
          <w:sz w:val="26"/>
          <w:szCs w:val="26"/>
        </w:rPr>
        <w:t>dias</w:t>
      </w:r>
      <w:proofErr w:type="gramEnd"/>
      <w:r w:rsidRPr="00D027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mas continuava a enviar comida e bebida e leite de sua camela.  O Profeta então foi </w:t>
      </w:r>
      <w:proofErr w:type="gramStart"/>
      <w:r w:rsidRPr="00D0274E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D027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ele e perguntou:</w:t>
      </w:r>
    </w:p>
    <w:p w:rsidR="00D0274E" w:rsidRPr="00D0274E" w:rsidRDefault="00D0274E" w:rsidP="00D0274E">
      <w:pPr>
        <w:shd w:val="clear" w:color="auto" w:fill="E1F4FD"/>
        <w:bidi w:val="0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027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“O que tem a dizer em seu favor?"</w:t>
      </w:r>
    </w:p>
    <w:p w:rsidR="00D0274E" w:rsidRPr="00D0274E" w:rsidRDefault="00D0274E" w:rsidP="00D0274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027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Thumamah repetiu o que havia dito dois </w:t>
      </w:r>
      <w:proofErr w:type="gramStart"/>
      <w:r w:rsidRPr="00D0274E">
        <w:rPr>
          <w:rFonts w:ascii="Times New Roman" w:eastAsia="Times New Roman" w:hAnsi="Times New Roman" w:cs="Times New Roman"/>
          <w:color w:val="000000"/>
          <w:sz w:val="26"/>
          <w:szCs w:val="26"/>
        </w:rPr>
        <w:t>dias</w:t>
      </w:r>
      <w:proofErr w:type="gramEnd"/>
      <w:r w:rsidRPr="00D027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antes.  </w:t>
      </w:r>
      <w:proofErr w:type="gramStart"/>
      <w:r w:rsidRPr="00D0274E">
        <w:rPr>
          <w:rFonts w:ascii="Times New Roman" w:eastAsia="Times New Roman" w:hAnsi="Times New Roman" w:cs="Times New Roman"/>
          <w:color w:val="000000"/>
          <w:sz w:val="26"/>
          <w:szCs w:val="26"/>
        </w:rPr>
        <w:t>O Profeta então se foi e voltou para ele no dia seguinte.</w:t>
      </w:r>
      <w:proofErr w:type="gramEnd"/>
    </w:p>
    <w:p w:rsidR="00D0274E" w:rsidRPr="00D0274E" w:rsidRDefault="00D0274E" w:rsidP="00D0274E">
      <w:pPr>
        <w:shd w:val="clear" w:color="auto" w:fill="E1F4FD"/>
        <w:bidi w:val="0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027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“O que tem a dizer em seu favor?"</w:t>
      </w:r>
    </w:p>
    <w:p w:rsidR="00D0274E" w:rsidRPr="00D0274E" w:rsidRDefault="00D0274E" w:rsidP="00D0274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D0274E">
        <w:rPr>
          <w:rFonts w:ascii="Times New Roman" w:eastAsia="Times New Roman" w:hAnsi="Times New Roman" w:cs="Times New Roman"/>
          <w:color w:val="000000"/>
          <w:sz w:val="26"/>
          <w:szCs w:val="26"/>
        </w:rPr>
        <w:t>Perguntou novamente e Thumamah repetiu mais uma vez o que havia dito no dia anterior.</w:t>
      </w:r>
      <w:proofErr w:type="gramEnd"/>
      <w:r w:rsidRPr="00D027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Então o </w:t>
      </w:r>
      <w:proofErr w:type="gramStart"/>
      <w:r w:rsidRPr="00D0274E">
        <w:rPr>
          <w:rFonts w:ascii="Times New Roman" w:eastAsia="Times New Roman" w:hAnsi="Times New Roman" w:cs="Times New Roman"/>
          <w:color w:val="000000"/>
          <w:sz w:val="26"/>
          <w:szCs w:val="26"/>
        </w:rPr>
        <w:t>Profeta</w:t>
      </w:r>
      <w:proofErr w:type="gramEnd"/>
      <w:r w:rsidRPr="00D027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 voltou para seus companheiros e disse:</w:t>
      </w:r>
    </w:p>
    <w:p w:rsidR="00D0274E" w:rsidRPr="00D0274E" w:rsidRDefault="00D0274E" w:rsidP="00D0274E">
      <w:pPr>
        <w:shd w:val="clear" w:color="auto" w:fill="E1F4FD"/>
        <w:bidi w:val="0"/>
        <w:spacing w:after="1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D027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“Libertem-no.”</w:t>
      </w:r>
      <w:proofErr w:type="gramEnd"/>
    </w:p>
    <w:p w:rsidR="00D0274E" w:rsidRPr="00D0274E" w:rsidRDefault="00D0274E" w:rsidP="00D0274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0274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Thumamah deixou a mesquita do Profeta e cavalgou </w:t>
      </w:r>
      <w:proofErr w:type="gramStart"/>
      <w:r w:rsidRPr="00D0274E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D027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trilha para Meca até chegar a um pomar de tâmaras nas cercanias de Medina próximo a al-Baqi (um lugar de vegetação luxuriante que mais tarde se tornou um cemitério para muitos dos companheiros do Profeta).  </w:t>
      </w:r>
      <w:proofErr w:type="gramStart"/>
      <w:r w:rsidRPr="00D0274E">
        <w:rPr>
          <w:rFonts w:ascii="Times New Roman" w:eastAsia="Times New Roman" w:hAnsi="Times New Roman" w:cs="Times New Roman"/>
          <w:color w:val="000000"/>
          <w:sz w:val="26"/>
          <w:szCs w:val="26"/>
        </w:rPr>
        <w:t>Lá, deu água a seu camelo e tomou um banho completo.</w:t>
      </w:r>
      <w:proofErr w:type="gramEnd"/>
      <w:r w:rsidRPr="00D0274E">
        <w:rPr>
          <w:rFonts w:ascii="Times New Roman" w:eastAsia="Times New Roman" w:hAnsi="Times New Roman" w:cs="Times New Roman"/>
          <w:color w:val="000000"/>
          <w:sz w:val="26"/>
          <w:szCs w:val="26"/>
        </w:rPr>
        <w:t>  Então voltou para a mesquita do Profeta.  Lá ficou de pé diante de uma congregação de muçulmanos e disse:</w:t>
      </w:r>
    </w:p>
    <w:p w:rsidR="00D0274E" w:rsidRPr="00D0274E" w:rsidRDefault="00D0274E" w:rsidP="00D0274E">
      <w:pPr>
        <w:shd w:val="clear" w:color="auto" w:fill="E1F4FD"/>
        <w:bidi w:val="0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D027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“Testemunho que não há verdadeiro deus exceto Allah e testemunho que Muhammad é Seu servo e Seu mensageiro.”</w:t>
      </w:r>
      <w:proofErr w:type="gramEnd"/>
    </w:p>
    <w:p w:rsidR="00D0274E" w:rsidRPr="00D0274E" w:rsidRDefault="00D0274E" w:rsidP="00D0274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027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Foi então para o </w:t>
      </w:r>
      <w:proofErr w:type="gramStart"/>
      <w:r w:rsidRPr="00D0274E">
        <w:rPr>
          <w:rFonts w:ascii="Times New Roman" w:eastAsia="Times New Roman" w:hAnsi="Times New Roman" w:cs="Times New Roman"/>
          <w:color w:val="000000"/>
          <w:sz w:val="26"/>
          <w:szCs w:val="26"/>
        </w:rPr>
        <w:t>Profeta</w:t>
      </w:r>
      <w:proofErr w:type="gramEnd"/>
      <w:r w:rsidRPr="00D027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disse:</w:t>
      </w:r>
    </w:p>
    <w:p w:rsidR="00D0274E" w:rsidRPr="00D0274E" w:rsidRDefault="00D0274E" w:rsidP="00D0274E">
      <w:pPr>
        <w:shd w:val="clear" w:color="auto" w:fill="E1F4FD"/>
        <w:bidi w:val="0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027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“Ó Muhammad, por Deus, não havia </w:t>
      </w:r>
      <w:proofErr w:type="gramStart"/>
      <w:r w:rsidRPr="00D027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na</w:t>
      </w:r>
      <w:proofErr w:type="gramEnd"/>
      <w:r w:rsidRPr="00D027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terra um rosto mais detestável que o seu. </w:t>
      </w:r>
      <w:proofErr w:type="gramStart"/>
      <w:r w:rsidRPr="00D027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Agora, seu rosto é o mais querido de todos para mim.</w:t>
      </w:r>
      <w:proofErr w:type="gramEnd"/>
      <w:r w:rsidRPr="00D027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D027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Matei alguns de seus homens,” continuou, “e estou à sua mercê.</w:t>
      </w:r>
      <w:proofErr w:type="gramEnd"/>
      <w:r w:rsidRPr="00D027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O que será feito de mim?”</w:t>
      </w:r>
    </w:p>
    <w:p w:rsidR="00D0274E" w:rsidRPr="00D0274E" w:rsidRDefault="00D0274E" w:rsidP="00D0274E">
      <w:pPr>
        <w:shd w:val="clear" w:color="auto" w:fill="E1F4FD"/>
        <w:bidi w:val="0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D027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“Agora não existe acusação contra você, Thumamah,” respondeu o Profeta.</w:t>
      </w:r>
      <w:proofErr w:type="gramEnd"/>
      <w:r w:rsidRPr="00D027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  </w:t>
      </w:r>
      <w:proofErr w:type="gramStart"/>
      <w:r w:rsidRPr="00D027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“Tornar-se muçulmano apaga as ações passadas e marca um novo começo.”</w:t>
      </w:r>
      <w:proofErr w:type="gramEnd"/>
    </w:p>
    <w:p w:rsidR="00894920" w:rsidRPr="00D0274E" w:rsidRDefault="00894920" w:rsidP="00D0274E">
      <w:pPr>
        <w:rPr>
          <w:rFonts w:hint="cs"/>
          <w:rtl/>
          <w:lang w:bidi="ar-EG"/>
        </w:rPr>
      </w:pPr>
      <w:bookmarkStart w:id="0" w:name="_GoBack"/>
      <w:bookmarkEnd w:id="0"/>
    </w:p>
    <w:sectPr w:rsidR="00894920" w:rsidRPr="00D0274E" w:rsidSect="009E0E2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67"/>
    <w:rsid w:val="0016485B"/>
    <w:rsid w:val="001C1412"/>
    <w:rsid w:val="0034794B"/>
    <w:rsid w:val="00560E6C"/>
    <w:rsid w:val="005B6BE9"/>
    <w:rsid w:val="006253D2"/>
    <w:rsid w:val="00727E86"/>
    <w:rsid w:val="007444FB"/>
    <w:rsid w:val="00894920"/>
    <w:rsid w:val="00965A8E"/>
    <w:rsid w:val="009E0E2E"/>
    <w:rsid w:val="009F593A"/>
    <w:rsid w:val="00B03260"/>
    <w:rsid w:val="00B82D8D"/>
    <w:rsid w:val="00BE01D6"/>
    <w:rsid w:val="00C31167"/>
    <w:rsid w:val="00C31E32"/>
    <w:rsid w:val="00D0274E"/>
    <w:rsid w:val="00EC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16485B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8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-body-text-1">
    <w:name w:val="w-body-text-1"/>
    <w:basedOn w:val="Normal"/>
    <w:rsid w:val="0016485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16485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16485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6485B"/>
  </w:style>
  <w:style w:type="character" w:customStyle="1" w:styleId="w-footnote-number">
    <w:name w:val="w-footnote-number"/>
    <w:basedOn w:val="DefaultParagraphFont"/>
    <w:rsid w:val="0016485B"/>
  </w:style>
  <w:style w:type="character" w:customStyle="1" w:styleId="w-footnote-title">
    <w:name w:val="w-footnote-title"/>
    <w:basedOn w:val="DefaultParagraphFont"/>
    <w:rsid w:val="0016485B"/>
  </w:style>
  <w:style w:type="paragraph" w:customStyle="1" w:styleId="w-footnote-text">
    <w:name w:val="w-footnote-text"/>
    <w:basedOn w:val="Normal"/>
    <w:rsid w:val="0016485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D8D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727E86"/>
  </w:style>
  <w:style w:type="paragraph" w:styleId="FootnoteText">
    <w:name w:val="footnote text"/>
    <w:basedOn w:val="Normal"/>
    <w:link w:val="FootnoteTextChar"/>
    <w:uiPriority w:val="99"/>
    <w:semiHidden/>
    <w:unhideWhenUsed/>
    <w:rsid w:val="00727E8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7E8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16485B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8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-body-text-1">
    <w:name w:val="w-body-text-1"/>
    <w:basedOn w:val="Normal"/>
    <w:rsid w:val="0016485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16485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16485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6485B"/>
  </w:style>
  <w:style w:type="character" w:customStyle="1" w:styleId="w-footnote-number">
    <w:name w:val="w-footnote-number"/>
    <w:basedOn w:val="DefaultParagraphFont"/>
    <w:rsid w:val="0016485B"/>
  </w:style>
  <w:style w:type="character" w:customStyle="1" w:styleId="w-footnote-title">
    <w:name w:val="w-footnote-title"/>
    <w:basedOn w:val="DefaultParagraphFont"/>
    <w:rsid w:val="0016485B"/>
  </w:style>
  <w:style w:type="paragraph" w:customStyle="1" w:styleId="w-footnote-text">
    <w:name w:val="w-footnote-text"/>
    <w:basedOn w:val="Normal"/>
    <w:rsid w:val="0016485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D8D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727E86"/>
  </w:style>
  <w:style w:type="paragraph" w:styleId="FootnoteText">
    <w:name w:val="footnote text"/>
    <w:basedOn w:val="Normal"/>
    <w:link w:val="FootnoteTextChar"/>
    <w:uiPriority w:val="99"/>
    <w:semiHidden/>
    <w:unhideWhenUsed/>
    <w:rsid w:val="00727E8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7E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2014-12-12T15:53:00Z</cp:lastPrinted>
  <dcterms:created xsi:type="dcterms:W3CDTF">2014-12-12T16:00:00Z</dcterms:created>
  <dcterms:modified xsi:type="dcterms:W3CDTF">2014-12-12T16:00:00Z</dcterms:modified>
</cp:coreProperties>
</file>